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98" w:rsidRDefault="009A54DE" w:rsidP="009A54DE">
      <w:pPr>
        <w:jc w:val="center"/>
      </w:pPr>
      <w:r w:rsidRPr="009A54DE"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  <w:t>常德市2020年民生实事农村道路事故多发路段统计表</w:t>
      </w:r>
    </w:p>
    <w:tbl>
      <w:tblPr>
        <w:tblW w:w="145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1554"/>
        <w:gridCol w:w="1416"/>
        <w:gridCol w:w="1554"/>
        <w:gridCol w:w="3572"/>
        <w:gridCol w:w="2235"/>
        <w:gridCol w:w="2653"/>
        <w:gridCol w:w="1059"/>
      </w:tblGrid>
      <w:tr w:rsidR="00F31A98">
        <w:trPr>
          <w:trHeight w:val="56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事故多发</w:t>
            </w:r>
          </w:p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点段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整改责任</w:t>
            </w:r>
          </w:p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整改具体责 任 人</w:t>
            </w:r>
          </w:p>
        </w:tc>
        <w:tc>
          <w:tcPr>
            <w:tcW w:w="3572" w:type="dxa"/>
            <w:noWrap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 改 措 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整改完成时限</w:t>
            </w:r>
          </w:p>
        </w:tc>
        <w:tc>
          <w:tcPr>
            <w:tcW w:w="2653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整  改  进  度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 w:rsidR="00F31A98" w:rsidRDefault="00F31A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县市区</w:t>
            </w:r>
          </w:p>
        </w:tc>
      </w:tr>
      <w:tr w:rsidR="009A54DE" w:rsidTr="009A54DE">
        <w:trPr>
          <w:trHeight w:val="1298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X003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河洑镇常澧路（原河洑中学处）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武陵区交通局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米鑫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增设减速标线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2020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</w:t>
            </w:r>
          </w:p>
        </w:tc>
      </w:tr>
      <w:tr w:rsidR="009A54DE" w:rsidTr="009A54DE">
        <w:trPr>
          <w:trHeight w:val="1298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丹洲乡丹砂三组至十组</w:t>
            </w:r>
          </w:p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武陵区交通局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米鑫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增设钢护栏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2020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</w:t>
            </w:r>
          </w:p>
        </w:tc>
      </w:tr>
      <w:tr w:rsidR="009A54DE" w:rsidTr="009A54DE">
        <w:trPr>
          <w:trHeight w:val="1298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CL40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丹洲乡丹砂八组至十一组</w:t>
            </w:r>
          </w:p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武陵区交通局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米鑫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增设钢护栏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2020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</w:t>
            </w:r>
          </w:p>
        </w:tc>
      </w:tr>
      <w:tr w:rsidR="009A54DE" w:rsidTr="009A54DE">
        <w:trPr>
          <w:trHeight w:val="1298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雷坛岗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7-8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武陵区交通局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米鑫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增设钢护栏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2020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</w:t>
            </w:r>
          </w:p>
        </w:tc>
      </w:tr>
      <w:tr w:rsidR="009A54DE" w:rsidTr="009A54DE">
        <w:trPr>
          <w:trHeight w:val="1298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rPr>
                <w:rFonts w:cs="Tahoma"/>
                <w:color w:val="000000"/>
                <w:kern w:val="0"/>
                <w:sz w:val="28"/>
                <w:szCs w:val="28"/>
              </w:rPr>
            </w:pPr>
          </w:p>
          <w:p w:rsidR="009A54DE" w:rsidRDefault="009A54DE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</w:rPr>
            </w:pPr>
            <w:r>
              <w:rPr>
                <w:rFonts w:cs="Tahoma" w:hint="eastAsia"/>
                <w:color w:val="000000"/>
                <w:sz w:val="24"/>
              </w:rPr>
              <w:t>S314</w:t>
            </w:r>
          </w:p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武陵区公路养护中心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余永刚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增设钢护栏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2020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金霞大道与红云路交叉路口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卜叙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增设红绿信号灯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2020.10.30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</w:t>
            </w:r>
          </w:p>
        </w:tc>
      </w:tr>
      <w:tr w:rsidR="009A54DE" w:rsidTr="009A54DE">
        <w:trPr>
          <w:trHeight w:val="922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永安路与红云路交叉路口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卜叙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增设红绿信号灯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2020.10.30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X046线的大洋河幼儿园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王国忠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增设减速带；加装警示牌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2020.10.30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X055线的瓦屋垱小学 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王国忠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增设减速带；加装警示牌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2020.10.30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x016线的K28+500-K28+552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王国忠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增设减速带；加装警示牌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2020.10.30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鼎城区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S315（汉德大道）与老颧树村交汇处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徐纪桂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干线外两侧支路口增设交通信号灯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2020年</w:t>
              </w: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汉寿县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S315（汉德大道）与军刘村交汇处</w:t>
            </w:r>
          </w:p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徐纪桂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干线外两侧支路口增设交通信号灯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2020年9月30日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汉寿县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汉寿大道与沧浪街道八角村交叉路口</w:t>
            </w:r>
          </w:p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徐纪桂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四个方向加装连续震荡减速带及爆闪警示灯，支路降坡平整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2020年9月30日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汉寿县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G319线</w:t>
            </w:r>
            <w:smartTag w:uri="urn:schemas-microsoft-com:office:smarttags" w:element="chmetcnv">
              <w:smartTagPr>
                <w:attr w:name="UnitName" w:val="km"/>
                <w:attr w:name="SourceValue" w:val="158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1582KM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200M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smartTag w:uri="urn:schemas-microsoft-com:office:smarttags" w:element="chmetcnv">
              <w:smartTagPr>
                <w:attr w:name="UnitName" w:val="km"/>
                <w:attr w:name="SourceValue" w:val="158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1582KM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400M</w:t>
              </w:r>
            </w:smartTag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张四新</w:t>
            </w:r>
          </w:p>
        </w:tc>
        <w:tc>
          <w:tcPr>
            <w:tcW w:w="3572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1.改造道路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2.增设安全设施</w:t>
            </w:r>
          </w:p>
        </w:tc>
        <w:tc>
          <w:tcPr>
            <w:tcW w:w="2235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S234线</w:t>
            </w:r>
            <w:smartTag w:uri="urn:schemas-microsoft-com:office:smarttags" w:element="chmetcnv">
              <w:smartTagPr>
                <w:attr w:name="UnitName" w:val="km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105KM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9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900M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smartTag w:uri="urn:schemas-microsoft-com:office:smarttags" w:element="chmetcnv">
              <w:smartTagPr>
                <w:attr w:name="UnitName" w:val="km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lastRenderedPageBreak/>
                <w:t>105KM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9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950M</w:t>
              </w:r>
            </w:smartTag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张四新</w:t>
            </w:r>
          </w:p>
        </w:tc>
        <w:tc>
          <w:tcPr>
            <w:tcW w:w="3572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1.设立警示灯                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2.设立减速标志标线          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3.街道口巷道降坡</w:t>
            </w:r>
          </w:p>
        </w:tc>
        <w:tc>
          <w:tcPr>
            <w:tcW w:w="2235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S311线</w:t>
            </w:r>
            <w:smartTag w:uri="urn:schemas-microsoft-com:office:smarttags" w:element="chmetcnv">
              <w:smartTagPr>
                <w:attr w:name="UnitName" w:val="km"/>
                <w:attr w:name="SourceValue" w:val="9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91KM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000M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smartTag w:uri="urn:schemas-microsoft-com:office:smarttags" w:element="chmetcnv">
              <w:smartTagPr>
                <w:attr w:name="UnitName" w:val="km"/>
                <w:attr w:name="SourceValue" w:val="9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91KM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600M</w:t>
              </w:r>
            </w:smartTag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张四新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1.改造马路市场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2.设立标志标线</w:t>
            </w:r>
          </w:p>
        </w:tc>
        <w:tc>
          <w:tcPr>
            <w:tcW w:w="2235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S315线</w:t>
            </w:r>
            <w:smartTag w:uri="urn:schemas-microsoft-com:office:smarttags" w:element="chmetcnv">
              <w:smartTagPr>
                <w:attr w:name="UnitName" w:val="km"/>
                <w:attr w:name="SourceValue" w:val="8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83KM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500M</w:t>
              </w:r>
            </w:smartTag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张四新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1.改造马路市场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2.完善安全防护设施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S315线</w:t>
            </w:r>
            <w:smartTag w:uri="urn:schemas-microsoft-com:office:smarttags" w:element="chmetcnv">
              <w:smartTagPr>
                <w:attr w:name="UnitName" w:val="km"/>
                <w:attr w:name="SourceValue" w:val="8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87KM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800M</w:t>
              </w:r>
            </w:smartTag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张四新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1.改造马路市场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2.完善安全防护设施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1186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S318线</w:t>
            </w:r>
            <w:smartTag w:uri="urn:schemas-microsoft-com:office:smarttags" w:element="chmetcnv">
              <w:smartTagPr>
                <w:attr w:name="UnitName" w:val="km"/>
                <w:attr w:name="SourceValue" w:val="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23KM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9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900M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smartTag w:uri="urn:schemas-microsoft-com:office:smarttags" w:element="chmetcnv">
              <w:smartTagPr>
                <w:attr w:name="UnitName" w:val="km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24KM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smartTag w:uri="urn:schemas-microsoft-com:office:smarttags" w:element="chmetcnv">
              <w:smartTagPr>
                <w:attr w:name="UnitName" w:val="m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600M</w:t>
              </w:r>
            </w:smartTag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张四新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1.设立减速慢行标志、事故多发标志。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2.设立三道减速线、弯道控制线。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885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柳叶大道西延线万家大院路段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陬市政府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马志华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1.设立中间隔离设施。   </w:t>
            </w:r>
          </w:p>
          <w:p w:rsidR="009A54DE" w:rsidRDefault="009A54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2.掉头标线向桃源方向前移。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2020.10.31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桃源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青年路与翰林路平交路口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戴涛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安福路与金宝路平交路口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戴涛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兴隆街与青年路平交路口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戴涛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S305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群英渡槽段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县交通运输局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杨少伟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乡道安装减速带、警示标志，省道安装警示标志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新甘线新安樟木铁路桥段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县公路养护中心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黄素荣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增设减速、坡道、雨雪防滑警示标志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临柏线高家村路段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县公路养护中心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黄素荣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G353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合口镇龙池社区临澧交汇处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县交通运输局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杨少伟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村道装减速带、警示标志，国道装警示标志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临澧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乡道YG20线K0+000至K5+000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丁国先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11月30日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省道S234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K63+200至K63+300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危桥改造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11月30日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国道G353线K1366+300至K1366+400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3月25日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国道G353线K1367+100至K1367+150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4月25日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国道G353线K1369+200至K1369+300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4月25日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国道G353线K1369+850至K1369+900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4月25日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国道G353线K1374+000至K1374+100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完善防护设施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5月25日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国道G241线K1980+400至K1980+460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 愎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路肩边坡加固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11月30日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复柳线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K25.5-K26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块标志标牌，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根道口桩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6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3</w:t>
            </w: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柳干线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K2-K2+100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块标志标牌，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条减速带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6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柳干线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K7-K7+50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交通运输局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块标志标牌，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条减速带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6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G353 K1302-K1302+300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公路建设养护中心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块标志标牌，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条减速带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6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G353 K1281-K1281+400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公路建设养护中心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临水路段增设波形钢护栏</w:t>
            </w: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kern w:val="0"/>
                  <w:sz w:val="24"/>
                </w:rPr>
                <w:t>60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米</w:t>
              </w:r>
            </w:smartTag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5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</w:t>
            </w:r>
            <w:smartTag w:uri="urn:schemas-microsoft-com:office:smarttags" w:element="chmetcnv">
              <w:smartTagPr>
                <w:attr w:name="UnitName" w:val="码"/>
                <w:attr w:name="SourceValue" w:val="24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241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码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头铺镇昌家村路段（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S241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</w:t>
            </w:r>
            <w:smartTag w:uri="urn:schemas-microsoft-com:office:smarttags" w:element="chmetcnv">
              <w:smartTagPr>
                <w:attr w:name="UnitName" w:val="k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30KM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弯道长下坡处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公路建设养护中心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设置危险警示牌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5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XJ19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涂河采石场至龚家凹石煤矿路段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交通运输局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安装两根道口桩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4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S224 K50-K51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澧南镇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设置2块标志标牌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6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G207 K2761-K2761+200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公路建设养护中心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完善标志标牌，改善路口视野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tabs>
                <w:tab w:val="left" w:pos="518"/>
              </w:tabs>
              <w:adjustRightInd w:val="0"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S304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省道与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交汇处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盐井镇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熊成玲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完善标志标牌，增设减速带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S304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省道与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交汇处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盐井镇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熊成玲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完善标志标牌，增设减速带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车溪八支与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X008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交汇处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大堰垱镇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湘北干线金罗镇金鸡岭居委会路段长下坡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澧县嘉城交通建设投资有限公司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唐治银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块标志标牌，加设震荡线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6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S302</w:t>
            </w:r>
            <w:r>
              <w:rPr>
                <w:rFonts w:ascii="宋体" w:hAnsi="宋体" w:cs="宋体" w:hint="eastAsia"/>
                <w:kern w:val="0"/>
                <w:sz w:val="24"/>
              </w:rPr>
              <w:t>偏估佬路段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进行路面破板处治，安装波形钢护栏。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30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S302</w:t>
            </w:r>
            <w:r>
              <w:rPr>
                <w:rFonts w:ascii="宋体" w:hAnsi="宋体" w:cs="宋体" w:hint="eastAsia"/>
                <w:kern w:val="0"/>
                <w:sz w:val="24"/>
              </w:rPr>
              <w:t>大堰垱镇九旺村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设置波形钢护栏</w:t>
            </w:r>
            <w:smartTag w:uri="urn:schemas-microsoft-com:office:smarttags" w:element="chmetcnv">
              <w:smartTagPr>
                <w:attr w:name="UnitName" w:val="米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kern w:val="0"/>
                  <w:sz w:val="24"/>
                </w:rPr>
                <w:t>8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米</w:t>
              </w:r>
            </w:smartTag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5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G207</w:t>
            </w:r>
            <w:r>
              <w:rPr>
                <w:rFonts w:ascii="宋体" w:hAnsi="宋体" w:cs="宋体" w:hint="eastAsia"/>
                <w:kern w:val="0"/>
                <w:sz w:val="24"/>
              </w:rPr>
              <w:t>三中路段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设置提示警示牌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块，完成路面人行横道标线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4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30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C278 K0+000--K4+350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安装钢护栏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kern w:val="0"/>
                  <w:sz w:val="24"/>
                </w:rPr>
                <w:t>800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米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，标志牌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4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30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G353 K1310-K1310+500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完善标志标牌标线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十三支南主渠至魏家嘴路段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安装钢护栏</w:t>
            </w: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1000</w:t>
              </w:r>
              <w:r>
                <w:rPr>
                  <w:rFonts w:hint="eastAsia"/>
                </w:rPr>
                <w:t>米</w:t>
              </w:r>
            </w:smartTag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4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黑体" w:eastAsia="黑体" w:hAnsi="宋体" w:cs="宋体"/>
                  <w:bCs/>
                  <w:color w:val="000000"/>
                  <w:kern w:val="0"/>
                  <w:sz w:val="24"/>
                </w:rPr>
                <w:t>20</w:t>
              </w:r>
              <w:r>
                <w:rPr>
                  <w:rFonts w:ascii="黑体" w:eastAsia="黑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C047 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组罗家玲至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组雷家台路段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X002</w:t>
            </w:r>
            <w:r>
              <w:rPr>
                <w:rFonts w:hint="eastAsia"/>
                <w:sz w:val="24"/>
              </w:rPr>
              <w:t>甘溪滩镇东门村至双溪村交叉路口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w:t>X002</w:t>
            </w:r>
            <w:r>
              <w:rPr>
                <w:rFonts w:hint="eastAsia"/>
                <w:sz w:val="24"/>
              </w:rPr>
              <w:t>甘溪滩镇东门村与探峪村交界处弯道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0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10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bCs/>
                  <w:color w:val="000000"/>
                  <w:kern w:val="0"/>
                  <w:sz w:val="24"/>
                </w:rPr>
                <w:t>31</w:t>
              </w:r>
              <w:r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sz w:val="24"/>
              </w:rPr>
              <w:t>X002</w:t>
            </w:r>
            <w:r>
              <w:rPr>
                <w:rFonts w:hint="eastAsia"/>
                <w:sz w:val="24"/>
              </w:rPr>
              <w:t>火连坡镇三元村蛇垭至三元村村部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公路建设养护中心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钟小东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设置危险警示牌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kern w:val="0"/>
                  <w:sz w:val="24"/>
                </w:rPr>
                <w:t>5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20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澧县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新洲镇梅花路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津市市公安局交通警察大队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黄文勇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2020年5月底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津市市</w:t>
            </w:r>
          </w:p>
        </w:tc>
      </w:tr>
      <w:tr w:rsidR="009A54DE" w:rsidRPr="00B615DA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Pr="00B615DA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615DA">
              <w:rPr>
                <w:rFonts w:ascii="宋体" w:hAnsi="宋体" w:hint="eastAsia"/>
                <w:kern w:val="0"/>
                <w:sz w:val="24"/>
              </w:rPr>
              <w:lastRenderedPageBreak/>
              <w:t>6</w:t>
            </w:r>
            <w:r w:rsidRPr="00B615DA"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Pr="00B615DA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15DA">
              <w:rPr>
                <w:rFonts w:ascii="宋体" w:hAnsi="宋体" w:cs="宋体" w:hint="eastAsia"/>
                <w:color w:val="000000"/>
                <w:kern w:val="0"/>
                <w:sz w:val="24"/>
              </w:rPr>
              <w:t>孟姜女大道盐矿下坡处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Pr="00B615DA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15DA">
              <w:rPr>
                <w:rFonts w:ascii="宋体" w:hAnsi="宋体" w:cs="宋体" w:hint="eastAsia"/>
                <w:color w:val="000000"/>
                <w:kern w:val="0"/>
                <w:sz w:val="24"/>
              </w:rPr>
              <w:t>津市市公安局交通警察大队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Pr="00B615DA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15DA">
              <w:rPr>
                <w:rFonts w:ascii="宋体" w:hAnsi="宋体" w:cs="宋体" w:hint="eastAsia"/>
                <w:kern w:val="0"/>
                <w:sz w:val="24"/>
              </w:rPr>
              <w:t>黄文勇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Pr="00B615DA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615DA">
              <w:rPr>
                <w:rFonts w:hint="eastAsia"/>
                <w:color w:val="000000"/>
                <w:sz w:val="24"/>
              </w:rPr>
              <w:t>完善标志标线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Pr="00B615DA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15DA">
              <w:rPr>
                <w:rFonts w:ascii="宋体" w:hAnsi="宋体" w:cs="宋体" w:hint="eastAsia"/>
                <w:kern w:val="0"/>
                <w:sz w:val="24"/>
              </w:rPr>
              <w:t>2020年5月底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15DA">
              <w:rPr>
                <w:rFonts w:ascii="宋体" w:hAnsi="宋体" w:cs="宋体" w:hint="eastAsia"/>
                <w:color w:val="000000"/>
                <w:kern w:val="0"/>
                <w:sz w:val="24"/>
              </w:rPr>
              <w:t>津市市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深柳大道东延伸线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安乡交警大队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安装测速设备、完善标志标牌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安乡县</w:t>
            </w:r>
          </w:p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黄安公路安障路段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安障乡政府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周浩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安乡县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荆八公路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安乡交警大队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安装测速设备、完善标志标牌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756EE"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 w:rsidRPr="00B756E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B756EE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B756EE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</w:t>
            </w:r>
            <w:r w:rsidRPr="00B615DA">
              <w:rPr>
                <w:rFonts w:hint="eastAsia"/>
                <w:sz w:val="22"/>
                <w:szCs w:val="22"/>
              </w:rPr>
              <w:t>乡</w:t>
            </w:r>
            <w:r>
              <w:rPr>
                <w:rFonts w:hint="eastAsia"/>
                <w:sz w:val="22"/>
                <w:szCs w:val="22"/>
              </w:rPr>
              <w:t>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黄山头镇盘山公路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黄山头镇政府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肖治国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安乡县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大鲸港丰康路段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大鲸港镇政府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谭佳成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安乡县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S302</w:t>
            </w:r>
            <w:r>
              <w:rPr>
                <w:rFonts w:hint="eastAsia"/>
                <w:sz w:val="22"/>
                <w:szCs w:val="22"/>
              </w:rPr>
              <w:t>安全路段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安全乡政府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梅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安乡县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理兴垱码头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黄山头镇政府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肖治国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完善标志标牌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安乡县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G319车管所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经开区交通办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田家勇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路口拓宽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sz w:val="24"/>
              </w:rPr>
              <w:t>2020.10.1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经开区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同德王家桥至机耕桥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白鹤镇人民政府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张伟/13875162288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柳叶湖区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万金障六组沿塘路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白鹤镇人民政府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张伟/13875162288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柳叶湖区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万金障贾家垸堤道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白鹤镇人民政府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张伟/13875162288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柳叶湖区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X043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区住房和城乡建设局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周亮/13787108533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11月底前完成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柳叶湖区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梁山村村道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区住房和城乡建设局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周亮/13787108533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加装防护栏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11月底前完成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柳叶湖区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西湖西柳公路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区交通局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刘江文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完善标志标牌、安装波形护栏、加装红绿灯、电子测速卡口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9月底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西湖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S224与031平交路口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区交通局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陈翔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2020年8月30日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西洞庭管理区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芙蓉路与迎丰大道路口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区城投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朱奕嘉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增设交通信号灯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8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2020年8月30日</w:t>
              </w:r>
            </w:smartTag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西洞庭管理区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武陵渔村广福殿</w:t>
            </w: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组村道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区经发局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李智惠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安装波形护栏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9月底前完成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桃花源旅游管理区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武陵渔村广福殿</w:t>
            </w:r>
            <w:r>
              <w:rPr>
                <w:rFonts w:hint="eastAsia"/>
                <w:color w:val="000000"/>
                <w:sz w:val="24"/>
              </w:rPr>
              <w:t>14</w:t>
            </w:r>
            <w:r>
              <w:rPr>
                <w:rFonts w:hint="eastAsia"/>
                <w:color w:val="000000"/>
                <w:sz w:val="24"/>
              </w:rPr>
              <w:t>组村道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区经发局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李智惠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安装波形护栏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9月底前完成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桃花源旅游管理区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官庄村官庄桥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区经发局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李智惠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桥梁改造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9月底前完成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桃花源旅游管理区</w:t>
            </w:r>
          </w:p>
        </w:tc>
      </w:tr>
      <w:tr w:rsidR="009A54DE" w:rsidTr="009A54DE">
        <w:trPr>
          <w:trHeight w:val="617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岗中路和渐河提路交叉路口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区社会事务局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汪文波</w:t>
            </w:r>
          </w:p>
        </w:tc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增设减速带及爆闪警示灯</w:t>
            </w:r>
          </w:p>
        </w:tc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8月底</w:t>
            </w:r>
          </w:p>
        </w:tc>
        <w:tc>
          <w:tcPr>
            <w:tcW w:w="2653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 w:rsidP="009A54DE">
            <w:pPr>
              <w:jc w:val="center"/>
            </w:pPr>
            <w:r w:rsidRPr="00876258">
              <w:rPr>
                <w:rFonts w:ascii="宋体" w:hAnsi="宋体" w:cs="宋体" w:hint="eastAsia"/>
                <w:kern w:val="0"/>
                <w:sz w:val="24"/>
              </w:rPr>
              <w:t>已完成整改</w:t>
            </w:r>
          </w:p>
        </w:tc>
        <w:tc>
          <w:tcPr>
            <w:tcW w:w="1059" w:type="dxa"/>
            <w:noWrap/>
            <w:tcMar>
              <w:left w:w="57" w:type="dxa"/>
              <w:right w:w="57" w:type="dxa"/>
            </w:tcMar>
            <w:vAlign w:val="center"/>
          </w:tcPr>
          <w:p w:rsidR="009A54DE" w:rsidRDefault="009A54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</w:tr>
    </w:tbl>
    <w:p w:rsidR="00F31A98" w:rsidRDefault="00F31A98">
      <w:pPr>
        <w:ind w:firstLine="640"/>
        <w:rPr>
          <w:rFonts w:ascii="宋体" w:hAnsi="宋体"/>
        </w:rPr>
      </w:pPr>
      <w:bookmarkStart w:id="0" w:name="SQ_Seal"/>
      <w:bookmarkEnd w:id="0"/>
    </w:p>
    <w:p w:rsidR="00F31A98" w:rsidRDefault="00F31A98">
      <w:pPr>
        <w:spacing w:line="220" w:lineRule="atLeast"/>
        <w:rPr>
          <w:rFonts w:ascii="宋体" w:hAnsi="宋体"/>
        </w:rPr>
      </w:pPr>
    </w:p>
    <w:sectPr w:rsidR="00F31A98" w:rsidSect="006223B5">
      <w:pgSz w:w="16838" w:h="11906" w:orient="landscape"/>
      <w:pgMar w:top="1702" w:right="1797" w:bottom="851" w:left="1797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F0" w:rsidRDefault="00FA01F0" w:rsidP="006C3F24">
      <w:r>
        <w:separator/>
      </w:r>
    </w:p>
  </w:endnote>
  <w:endnote w:type="continuationSeparator" w:id="1">
    <w:p w:rsidR="00FA01F0" w:rsidRDefault="00FA01F0" w:rsidP="006C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F0" w:rsidRDefault="00FA01F0" w:rsidP="006C3F24">
      <w:r>
        <w:separator/>
      </w:r>
    </w:p>
  </w:footnote>
  <w:footnote w:type="continuationSeparator" w:id="1">
    <w:p w:rsidR="00FA01F0" w:rsidRDefault="00FA01F0" w:rsidP="006C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EE1"/>
    <w:rsid w:val="00043320"/>
    <w:rsid w:val="00047E3A"/>
    <w:rsid w:val="00081854"/>
    <w:rsid w:val="000D504F"/>
    <w:rsid w:val="001076DD"/>
    <w:rsid w:val="00122A63"/>
    <w:rsid w:val="001416CA"/>
    <w:rsid w:val="001477BC"/>
    <w:rsid w:val="00167033"/>
    <w:rsid w:val="00176F83"/>
    <w:rsid w:val="001A1BD2"/>
    <w:rsid w:val="001C5F3A"/>
    <w:rsid w:val="0022169C"/>
    <w:rsid w:val="00226007"/>
    <w:rsid w:val="00267ECF"/>
    <w:rsid w:val="002D5A34"/>
    <w:rsid w:val="002F0775"/>
    <w:rsid w:val="002F0998"/>
    <w:rsid w:val="003237BF"/>
    <w:rsid w:val="00323B43"/>
    <w:rsid w:val="0033709A"/>
    <w:rsid w:val="00354196"/>
    <w:rsid w:val="00380071"/>
    <w:rsid w:val="003A46F6"/>
    <w:rsid w:val="003B09A1"/>
    <w:rsid w:val="003D37D8"/>
    <w:rsid w:val="003F2148"/>
    <w:rsid w:val="003F263F"/>
    <w:rsid w:val="00426133"/>
    <w:rsid w:val="004358AB"/>
    <w:rsid w:val="004721E4"/>
    <w:rsid w:val="004814DF"/>
    <w:rsid w:val="0048256A"/>
    <w:rsid w:val="004907FC"/>
    <w:rsid w:val="004A70C6"/>
    <w:rsid w:val="004B0573"/>
    <w:rsid w:val="004C7DAB"/>
    <w:rsid w:val="004D3A02"/>
    <w:rsid w:val="004F4502"/>
    <w:rsid w:val="0052300A"/>
    <w:rsid w:val="00527A5E"/>
    <w:rsid w:val="00531055"/>
    <w:rsid w:val="0055585B"/>
    <w:rsid w:val="005A4B82"/>
    <w:rsid w:val="005C37AF"/>
    <w:rsid w:val="0060007F"/>
    <w:rsid w:val="006223B5"/>
    <w:rsid w:val="0066382B"/>
    <w:rsid w:val="00663D16"/>
    <w:rsid w:val="00665546"/>
    <w:rsid w:val="00690249"/>
    <w:rsid w:val="00692862"/>
    <w:rsid w:val="006C3F24"/>
    <w:rsid w:val="006C7818"/>
    <w:rsid w:val="006D1E59"/>
    <w:rsid w:val="006E2D73"/>
    <w:rsid w:val="006E5438"/>
    <w:rsid w:val="007322F4"/>
    <w:rsid w:val="00733118"/>
    <w:rsid w:val="007A619B"/>
    <w:rsid w:val="007C4AB0"/>
    <w:rsid w:val="007E0046"/>
    <w:rsid w:val="007E43A7"/>
    <w:rsid w:val="00814CE0"/>
    <w:rsid w:val="00835554"/>
    <w:rsid w:val="00891EB7"/>
    <w:rsid w:val="008A652A"/>
    <w:rsid w:val="008A7F35"/>
    <w:rsid w:val="008B5A32"/>
    <w:rsid w:val="008B5DE9"/>
    <w:rsid w:val="008B7726"/>
    <w:rsid w:val="0092472D"/>
    <w:rsid w:val="009441AB"/>
    <w:rsid w:val="0095120A"/>
    <w:rsid w:val="00955B81"/>
    <w:rsid w:val="009A54DE"/>
    <w:rsid w:val="009A752A"/>
    <w:rsid w:val="009B741D"/>
    <w:rsid w:val="009C272E"/>
    <w:rsid w:val="009D02A8"/>
    <w:rsid w:val="00A53A99"/>
    <w:rsid w:val="00A64105"/>
    <w:rsid w:val="00A71D2D"/>
    <w:rsid w:val="00A7435A"/>
    <w:rsid w:val="00A840B7"/>
    <w:rsid w:val="00A846AA"/>
    <w:rsid w:val="00A84EDE"/>
    <w:rsid w:val="00A853F4"/>
    <w:rsid w:val="00AA3EBE"/>
    <w:rsid w:val="00AD66EB"/>
    <w:rsid w:val="00AE7B0B"/>
    <w:rsid w:val="00B04558"/>
    <w:rsid w:val="00B15EA2"/>
    <w:rsid w:val="00B21F1C"/>
    <w:rsid w:val="00B567AB"/>
    <w:rsid w:val="00B615DA"/>
    <w:rsid w:val="00B617FD"/>
    <w:rsid w:val="00B652B4"/>
    <w:rsid w:val="00B756EE"/>
    <w:rsid w:val="00B83E3C"/>
    <w:rsid w:val="00BE3578"/>
    <w:rsid w:val="00BF0994"/>
    <w:rsid w:val="00C16CA2"/>
    <w:rsid w:val="00C21C72"/>
    <w:rsid w:val="00C2209E"/>
    <w:rsid w:val="00C65728"/>
    <w:rsid w:val="00C67DEF"/>
    <w:rsid w:val="00C87096"/>
    <w:rsid w:val="00CC3C6F"/>
    <w:rsid w:val="00CE0594"/>
    <w:rsid w:val="00CE3E00"/>
    <w:rsid w:val="00CF638B"/>
    <w:rsid w:val="00D001D5"/>
    <w:rsid w:val="00D12925"/>
    <w:rsid w:val="00D31D50"/>
    <w:rsid w:val="00D36AFE"/>
    <w:rsid w:val="00D64CE2"/>
    <w:rsid w:val="00D65AE3"/>
    <w:rsid w:val="00D6647A"/>
    <w:rsid w:val="00DB6669"/>
    <w:rsid w:val="00DC1E48"/>
    <w:rsid w:val="00DC6B15"/>
    <w:rsid w:val="00DD62D7"/>
    <w:rsid w:val="00E0306B"/>
    <w:rsid w:val="00E21CDD"/>
    <w:rsid w:val="00E2217B"/>
    <w:rsid w:val="00E44ADC"/>
    <w:rsid w:val="00E47639"/>
    <w:rsid w:val="00E620EF"/>
    <w:rsid w:val="00EF3147"/>
    <w:rsid w:val="00F30712"/>
    <w:rsid w:val="00F31A98"/>
    <w:rsid w:val="00F47489"/>
    <w:rsid w:val="00FA01F0"/>
    <w:rsid w:val="00FB53BC"/>
    <w:rsid w:val="00FE061C"/>
    <w:rsid w:val="046D2469"/>
    <w:rsid w:val="0B8F40BD"/>
    <w:rsid w:val="0C4127F8"/>
    <w:rsid w:val="10F32EA9"/>
    <w:rsid w:val="136A1BC4"/>
    <w:rsid w:val="2BF020EB"/>
    <w:rsid w:val="319673B7"/>
    <w:rsid w:val="48B07F94"/>
    <w:rsid w:val="4A9A7E9F"/>
    <w:rsid w:val="4CAA5638"/>
    <w:rsid w:val="4DD12B8C"/>
    <w:rsid w:val="4E017735"/>
    <w:rsid w:val="5E9E608E"/>
    <w:rsid w:val="61206095"/>
    <w:rsid w:val="62877270"/>
    <w:rsid w:val="66390F77"/>
    <w:rsid w:val="6797095B"/>
    <w:rsid w:val="67CE5497"/>
    <w:rsid w:val="6AFA0292"/>
    <w:rsid w:val="6C9064F1"/>
    <w:rsid w:val="6D2E52EE"/>
    <w:rsid w:val="734F471D"/>
    <w:rsid w:val="75DD5BC4"/>
    <w:rsid w:val="7882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sid w:val="006223B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223B5"/>
    <w:rPr>
      <w:rFonts w:ascii="Tahoma" w:hAnsi="Tahoma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6223B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223B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4219</Characters>
  <Application>Microsoft Office Word</Application>
  <DocSecurity>0</DocSecurity>
  <Lines>35</Lines>
  <Paragraphs>9</Paragraphs>
  <ScaleCrop>false</ScaleCrop>
  <Company>微软中国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全市农村道路事故多发点改造整治进度统计表</dc:title>
  <dc:creator>Administrator</dc:creator>
  <cp:lastModifiedBy>Microsoft</cp:lastModifiedBy>
  <cp:revision>4</cp:revision>
  <cp:lastPrinted>2020-12-01T00:15:00Z</cp:lastPrinted>
  <dcterms:created xsi:type="dcterms:W3CDTF">2020-12-01T00:13:00Z</dcterms:created>
  <dcterms:modified xsi:type="dcterms:W3CDTF">2020-12-01T00:16:00Z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